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</w:t>
      </w:r>
      <w:r w:rsidRPr="006304CB">
        <w:rPr>
          <w:rFonts w:ascii="Times New Roman" w:hAnsi="Times New Roman" w:cs="Times New Roman"/>
          <w:sz w:val="24"/>
          <w:szCs w:val="24"/>
        </w:rPr>
        <w:t xml:space="preserve">оса котировок на право заключения Договора на </w:t>
      </w:r>
      <w:r w:rsidR="00A03C28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A03C28" w:rsidRPr="008A7185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A03C28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A03C28" w:rsidRPr="008A718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03C28">
        <w:rPr>
          <w:rFonts w:ascii="Times New Roman" w:hAnsi="Times New Roman" w:cs="Times New Roman"/>
          <w:kern w:val="32"/>
          <w:sz w:val="24"/>
          <w:szCs w:val="24"/>
        </w:rPr>
        <w:t>элементов питания (батарейки)</w:t>
      </w:r>
      <w:r w:rsidR="00A03C28" w:rsidRPr="008A7185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</w:t>
      </w:r>
      <w:proofErr w:type="spellStart"/>
      <w:r w:rsidR="00A03C28" w:rsidRPr="008A7185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03C28" w:rsidRPr="008A7185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6304CB" w:rsidRPr="006304C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6304CB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6304CB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установленные </w:t>
      </w:r>
      <w:r w:rsidRPr="00932AED">
        <w:rPr>
          <w:rFonts w:ascii="Times New Roman" w:hAnsi="Times New Roman" w:cs="Times New Roman"/>
          <w:sz w:val="24"/>
          <w:szCs w:val="24"/>
        </w:rPr>
        <w:t>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6304CB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A03C28">
        <w:rPr>
          <w:kern w:val="32"/>
          <w:szCs w:val="24"/>
        </w:rPr>
        <w:t>п</w:t>
      </w:r>
      <w:r w:rsidR="00A03C28" w:rsidRPr="008A7185">
        <w:rPr>
          <w:kern w:val="32"/>
          <w:szCs w:val="24"/>
        </w:rPr>
        <w:t>оставк</w:t>
      </w:r>
      <w:r w:rsidR="00A03C28">
        <w:rPr>
          <w:kern w:val="32"/>
          <w:szCs w:val="24"/>
        </w:rPr>
        <w:t>у</w:t>
      </w:r>
      <w:r w:rsidR="00A03C28" w:rsidRPr="008A7185">
        <w:rPr>
          <w:kern w:val="32"/>
          <w:szCs w:val="24"/>
        </w:rPr>
        <w:t xml:space="preserve"> </w:t>
      </w:r>
      <w:r w:rsidR="00A03C28">
        <w:rPr>
          <w:kern w:val="32"/>
          <w:szCs w:val="24"/>
        </w:rPr>
        <w:t>элементов питания (батарейки)</w:t>
      </w:r>
      <w:r w:rsidR="00A03C28" w:rsidRPr="008A7185">
        <w:rPr>
          <w:kern w:val="32"/>
          <w:szCs w:val="24"/>
        </w:rPr>
        <w:t xml:space="preserve"> для нужд АО «</w:t>
      </w:r>
      <w:proofErr w:type="spellStart"/>
      <w:r w:rsidR="00A03C28" w:rsidRPr="008A7185">
        <w:rPr>
          <w:kern w:val="32"/>
          <w:szCs w:val="24"/>
        </w:rPr>
        <w:t>Дольта</w:t>
      </w:r>
      <w:proofErr w:type="spellEnd"/>
      <w:r w:rsidR="00A03C28" w:rsidRPr="008A7185">
        <w:rPr>
          <w:kern w:val="32"/>
          <w:szCs w:val="24"/>
        </w:rPr>
        <w:t>» в 2023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6304CB"/>
    <w:rsid w:val="007713FE"/>
    <w:rsid w:val="00836E6F"/>
    <w:rsid w:val="008561F8"/>
    <w:rsid w:val="00875709"/>
    <w:rsid w:val="009568B1"/>
    <w:rsid w:val="00A03C28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0A1D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2024-08-22T12:21:00Z</dcterms:modified>
</cp:coreProperties>
</file>